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26" w:rsidRDefault="0071133B" w:rsidP="00B36280">
      <w:pPr>
        <w:pStyle w:val="Zkladntext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STAVEBNÉ PRÁCE NA OBNOVE</w:t>
      </w:r>
      <w:r w:rsidR="00014D2C" w:rsidRPr="00014D2C">
        <w:rPr>
          <w:b/>
          <w:bCs/>
          <w:sz w:val="28"/>
          <w:szCs w:val="28"/>
        </w:rPr>
        <w:t xml:space="preserve"> TUR</w:t>
      </w:r>
      <w:r w:rsidR="0054259A">
        <w:rPr>
          <w:b/>
          <w:bCs/>
          <w:sz w:val="28"/>
          <w:szCs w:val="28"/>
        </w:rPr>
        <w:t>ECKÉHO MOSTA</w:t>
      </w:r>
    </w:p>
    <w:p w:rsidR="0071133B" w:rsidRDefault="0054259A" w:rsidP="00B36280">
      <w:pPr>
        <w:pStyle w:val="Zkladntext"/>
        <w:jc w:val="center"/>
        <w:rPr>
          <w:b/>
          <w:bCs/>
        </w:rPr>
      </w:pPr>
      <w:r>
        <w:rPr>
          <w:b/>
          <w:bCs/>
          <w:sz w:val="28"/>
          <w:szCs w:val="28"/>
        </w:rPr>
        <w:t>V</w:t>
      </w:r>
      <w:r w:rsidR="00B3628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ZELENOM</w:t>
      </w:r>
      <w:r w:rsidR="00B36280">
        <w:rPr>
          <w:b/>
          <w:bCs/>
          <w:sz w:val="28"/>
          <w:szCs w:val="28"/>
        </w:rPr>
        <w:t xml:space="preserve"> </w:t>
      </w:r>
      <w:r w:rsidR="00B13A26">
        <w:rPr>
          <w:b/>
          <w:bCs/>
          <w:sz w:val="28"/>
          <w:szCs w:val="28"/>
        </w:rPr>
        <w:t>POKRAČUJÚ</w:t>
      </w:r>
    </w:p>
    <w:p w:rsidR="00014D2C" w:rsidRPr="00B36280" w:rsidRDefault="00014D2C" w:rsidP="00B36280">
      <w:pPr>
        <w:pStyle w:val="Zkladntext"/>
        <w:spacing w:before="240"/>
        <w:jc w:val="center"/>
        <w:rPr>
          <w:b/>
          <w:bCs/>
          <w:sz w:val="28"/>
          <w:szCs w:val="28"/>
        </w:rPr>
      </w:pPr>
      <w:r w:rsidRPr="00014D2C">
        <w:rPr>
          <w:bCs/>
          <w:i/>
        </w:rPr>
        <w:t>(tlačová správa)</w:t>
      </w:r>
    </w:p>
    <w:p w:rsidR="00014D2C" w:rsidRPr="0071133B" w:rsidRDefault="00014D2C" w:rsidP="00EF6197">
      <w:pPr>
        <w:pStyle w:val="Zkladntext"/>
        <w:spacing w:before="240"/>
        <w:ind w:firstLine="708"/>
        <w:rPr>
          <w:b/>
          <w:sz w:val="28"/>
          <w:szCs w:val="28"/>
        </w:rPr>
      </w:pPr>
      <w:r w:rsidRPr="0071133B">
        <w:rPr>
          <w:b/>
          <w:bCs/>
          <w:sz w:val="28"/>
          <w:szCs w:val="28"/>
        </w:rPr>
        <w:t xml:space="preserve">Turecký most v Zelenom pri Poltári </w:t>
      </w:r>
      <w:r w:rsidR="000A2616" w:rsidRPr="0071133B">
        <w:rPr>
          <w:b/>
          <w:bCs/>
          <w:sz w:val="28"/>
          <w:szCs w:val="28"/>
        </w:rPr>
        <w:t>d</w:t>
      </w:r>
      <w:r w:rsidR="003B5FE7">
        <w:rPr>
          <w:b/>
          <w:bCs/>
          <w:sz w:val="28"/>
          <w:szCs w:val="28"/>
        </w:rPr>
        <w:t>ýcha históriou. Tento stavebný</w:t>
      </w:r>
      <w:r w:rsidR="000A2616" w:rsidRPr="0071133B">
        <w:rPr>
          <w:b/>
          <w:bCs/>
          <w:sz w:val="28"/>
          <w:szCs w:val="28"/>
        </w:rPr>
        <w:t xml:space="preserve"> unikát má takmer 500 rokov a</w:t>
      </w:r>
      <w:r w:rsidRPr="0071133B">
        <w:rPr>
          <w:b/>
          <w:bCs/>
          <w:sz w:val="28"/>
          <w:szCs w:val="28"/>
        </w:rPr>
        <w:t xml:space="preserve"> svojmu účelu </w:t>
      </w:r>
      <w:r w:rsidR="000A2616" w:rsidRPr="0071133B">
        <w:rPr>
          <w:b/>
          <w:bCs/>
          <w:sz w:val="28"/>
          <w:szCs w:val="28"/>
        </w:rPr>
        <w:t>slúžil</w:t>
      </w:r>
      <w:r w:rsidR="0071133B">
        <w:rPr>
          <w:b/>
          <w:bCs/>
          <w:sz w:val="28"/>
          <w:szCs w:val="28"/>
        </w:rPr>
        <w:t xml:space="preserve"> </w:t>
      </w:r>
      <w:r w:rsidR="003A0C32" w:rsidRPr="0071133B">
        <w:rPr>
          <w:b/>
          <w:bCs/>
          <w:sz w:val="28"/>
          <w:szCs w:val="28"/>
        </w:rPr>
        <w:t xml:space="preserve">do roku 2004, kým vedľa </w:t>
      </w:r>
      <w:r w:rsidRPr="0071133B">
        <w:rPr>
          <w:b/>
          <w:bCs/>
          <w:sz w:val="28"/>
          <w:szCs w:val="28"/>
        </w:rPr>
        <w:t>ne</w:t>
      </w:r>
      <w:r w:rsidR="0071133B">
        <w:rPr>
          <w:b/>
          <w:bCs/>
          <w:sz w:val="28"/>
          <w:szCs w:val="28"/>
        </w:rPr>
        <w:t>vyrástol nový</w:t>
      </w:r>
      <w:r w:rsidR="003B5FE7">
        <w:rPr>
          <w:b/>
          <w:bCs/>
          <w:sz w:val="28"/>
          <w:szCs w:val="28"/>
        </w:rPr>
        <w:t xml:space="preserve"> most. </w:t>
      </w:r>
      <w:r w:rsidR="00D45A40">
        <w:rPr>
          <w:b/>
          <w:bCs/>
          <w:sz w:val="28"/>
          <w:szCs w:val="28"/>
        </w:rPr>
        <w:t>Na obnovu tejto technickej kultúrnej</w:t>
      </w:r>
      <w:r w:rsidRPr="0071133B">
        <w:rPr>
          <w:b/>
          <w:bCs/>
          <w:sz w:val="28"/>
          <w:szCs w:val="28"/>
        </w:rPr>
        <w:t xml:space="preserve"> </w:t>
      </w:r>
      <w:r w:rsidR="00D45A40">
        <w:rPr>
          <w:b/>
          <w:bCs/>
          <w:sz w:val="28"/>
          <w:szCs w:val="28"/>
        </w:rPr>
        <w:t xml:space="preserve">pamiatky </w:t>
      </w:r>
      <w:r w:rsidRPr="0071133B">
        <w:rPr>
          <w:b/>
          <w:bCs/>
          <w:sz w:val="28"/>
          <w:szCs w:val="28"/>
        </w:rPr>
        <w:t>mestská samospráva získala takmer 183 tisíc eur z Ministerstva kultúry Slovenskej republiky a sumou 20 tisíc eur prispela z</w:t>
      </w:r>
      <w:r w:rsidR="00D45A40">
        <w:rPr>
          <w:b/>
          <w:bCs/>
          <w:sz w:val="28"/>
          <w:szCs w:val="28"/>
        </w:rPr>
        <w:t> vlastných zdrojov</w:t>
      </w:r>
      <w:r w:rsidR="00EF6197">
        <w:rPr>
          <w:b/>
          <w:bCs/>
          <w:sz w:val="28"/>
          <w:szCs w:val="28"/>
        </w:rPr>
        <w:t>.</w:t>
      </w:r>
    </w:p>
    <w:p w:rsidR="004F6677" w:rsidRDefault="00F45D27" w:rsidP="00D45A40">
      <w:pPr>
        <w:pStyle w:val="Zkladntext"/>
        <w:spacing w:before="240"/>
        <w:ind w:firstLine="708"/>
        <w:rPr>
          <w:noProof/>
          <w:lang w:eastAsia="sk-SK"/>
        </w:rPr>
      </w:pPr>
      <w:r w:rsidRPr="0071133B">
        <w:rPr>
          <w:sz w:val="28"/>
          <w:szCs w:val="28"/>
        </w:rPr>
        <w:t>Práce na stavbe „</w:t>
      </w:r>
      <w:r w:rsidRPr="0071133B">
        <w:rPr>
          <w:i/>
          <w:sz w:val="28"/>
          <w:szCs w:val="28"/>
        </w:rPr>
        <w:t>Most cestný v Zelenom – stavebná obnova</w:t>
      </w:r>
      <w:r w:rsidRPr="0071133B">
        <w:rPr>
          <w:sz w:val="28"/>
          <w:szCs w:val="28"/>
        </w:rPr>
        <w:t xml:space="preserve">“ </w:t>
      </w:r>
      <w:r w:rsidR="000A2616" w:rsidRPr="0071133B">
        <w:rPr>
          <w:sz w:val="28"/>
          <w:szCs w:val="28"/>
        </w:rPr>
        <w:t>začali</w:t>
      </w:r>
      <w:r w:rsidR="0071133B">
        <w:rPr>
          <w:sz w:val="28"/>
          <w:szCs w:val="28"/>
        </w:rPr>
        <w:t xml:space="preserve"> </w:t>
      </w:r>
      <w:r w:rsidR="003B5FE7">
        <w:rPr>
          <w:sz w:val="28"/>
          <w:szCs w:val="28"/>
        </w:rPr>
        <w:t xml:space="preserve">ešte </w:t>
      </w:r>
      <w:r w:rsidR="0071133B">
        <w:rPr>
          <w:sz w:val="28"/>
          <w:szCs w:val="28"/>
        </w:rPr>
        <w:t>v minulom</w:t>
      </w:r>
      <w:r w:rsidR="000A2616" w:rsidRPr="0071133B">
        <w:rPr>
          <w:sz w:val="28"/>
          <w:szCs w:val="28"/>
        </w:rPr>
        <w:t xml:space="preserve"> rok</w:t>
      </w:r>
      <w:r w:rsidR="0071133B">
        <w:rPr>
          <w:sz w:val="28"/>
          <w:szCs w:val="28"/>
        </w:rPr>
        <w:t>u</w:t>
      </w:r>
      <w:r w:rsidR="000A2616" w:rsidRPr="0071133B">
        <w:rPr>
          <w:sz w:val="28"/>
          <w:szCs w:val="28"/>
        </w:rPr>
        <w:t xml:space="preserve">. </w:t>
      </w:r>
      <w:r w:rsidR="00B36280" w:rsidRPr="0071133B">
        <w:rPr>
          <w:sz w:val="28"/>
          <w:szCs w:val="28"/>
        </w:rPr>
        <w:t xml:space="preserve">Na moste sa </w:t>
      </w:r>
      <w:r w:rsidR="0071133B">
        <w:rPr>
          <w:sz w:val="28"/>
          <w:szCs w:val="28"/>
        </w:rPr>
        <w:t>realizovalo</w:t>
      </w:r>
      <w:r w:rsidR="00B36280" w:rsidRPr="0071133B">
        <w:rPr>
          <w:sz w:val="28"/>
          <w:szCs w:val="28"/>
        </w:rPr>
        <w:t xml:space="preserve"> statické zabezpečenie havarijného stavu pilierov spolu s oblúkmi. </w:t>
      </w:r>
      <w:r w:rsidR="00D45A40">
        <w:rPr>
          <w:sz w:val="28"/>
          <w:szCs w:val="28"/>
        </w:rPr>
        <w:t xml:space="preserve">Podľa slov primátorky mesta Martiny </w:t>
      </w:r>
      <w:proofErr w:type="spellStart"/>
      <w:r w:rsidR="00D45A40">
        <w:rPr>
          <w:sz w:val="28"/>
          <w:szCs w:val="28"/>
        </w:rPr>
        <w:t>Brisudovej</w:t>
      </w:r>
      <w:proofErr w:type="spellEnd"/>
      <w:r w:rsidR="00D45A40">
        <w:rPr>
          <w:sz w:val="28"/>
          <w:szCs w:val="28"/>
        </w:rPr>
        <w:t xml:space="preserve">: </w:t>
      </w:r>
      <w:r w:rsidR="00D45A40" w:rsidRPr="00D45A40">
        <w:rPr>
          <w:i/>
          <w:sz w:val="28"/>
          <w:szCs w:val="28"/>
        </w:rPr>
        <w:t>„V</w:t>
      </w:r>
      <w:r w:rsidR="00B13A26" w:rsidRPr="0071133B">
        <w:rPr>
          <w:sz w:val="28"/>
          <w:szCs w:val="28"/>
        </w:rPr>
        <w:t> </w:t>
      </w:r>
      <w:r w:rsidR="00D45A40" w:rsidRPr="00D45A40">
        <w:rPr>
          <w:i/>
          <w:sz w:val="28"/>
          <w:szCs w:val="28"/>
        </w:rPr>
        <w:t xml:space="preserve">rámci stavebných prác sa </w:t>
      </w:r>
      <w:r w:rsidR="00470F8B">
        <w:rPr>
          <w:i/>
          <w:sz w:val="28"/>
          <w:szCs w:val="28"/>
        </w:rPr>
        <w:t xml:space="preserve">v prvej etape </w:t>
      </w:r>
      <w:r w:rsidR="00D45A40" w:rsidRPr="00D45A40">
        <w:rPr>
          <w:i/>
          <w:sz w:val="28"/>
          <w:szCs w:val="28"/>
        </w:rPr>
        <w:t>sústreďujeme na spodnú časť mosta, konkrétne na betónovanie pätiek, kvôli statickému zabezpečeniu.</w:t>
      </w:r>
      <w:r w:rsidR="00D45A40">
        <w:rPr>
          <w:i/>
          <w:sz w:val="28"/>
          <w:szCs w:val="28"/>
        </w:rPr>
        <w:t xml:space="preserve"> Našou snahou je, aby po komplexnej obnove bol most lákadlom pre domácich i zahraničných turistov“. </w:t>
      </w:r>
      <w:r w:rsidR="000A2616" w:rsidRPr="0071133B">
        <w:rPr>
          <w:sz w:val="28"/>
          <w:szCs w:val="28"/>
        </w:rPr>
        <w:t>V</w:t>
      </w:r>
      <w:r w:rsidRPr="0071133B">
        <w:rPr>
          <w:sz w:val="28"/>
          <w:szCs w:val="28"/>
        </w:rPr>
        <w:t xml:space="preserve"> zimných mesiacoch </w:t>
      </w:r>
      <w:r w:rsidR="0071133B">
        <w:rPr>
          <w:sz w:val="28"/>
          <w:szCs w:val="28"/>
        </w:rPr>
        <w:t xml:space="preserve">stavebná činnosť </w:t>
      </w:r>
      <w:r w:rsidR="00D45A40">
        <w:rPr>
          <w:sz w:val="28"/>
          <w:szCs w:val="28"/>
        </w:rPr>
        <w:t xml:space="preserve">na moste </w:t>
      </w:r>
      <w:r w:rsidR="0071133B">
        <w:rPr>
          <w:sz w:val="28"/>
          <w:szCs w:val="28"/>
        </w:rPr>
        <w:t xml:space="preserve">utíchla </w:t>
      </w:r>
      <w:r w:rsidR="00D45A40">
        <w:rPr>
          <w:sz w:val="28"/>
          <w:szCs w:val="28"/>
        </w:rPr>
        <w:t>pre nepriazeň</w:t>
      </w:r>
      <w:r w:rsidR="0054259A" w:rsidRPr="0071133B">
        <w:rPr>
          <w:sz w:val="28"/>
          <w:szCs w:val="28"/>
        </w:rPr>
        <w:t xml:space="preserve"> počasia</w:t>
      </w:r>
      <w:r w:rsidR="000A2616" w:rsidRPr="0071133B">
        <w:rPr>
          <w:sz w:val="28"/>
          <w:szCs w:val="28"/>
        </w:rPr>
        <w:t xml:space="preserve">. </w:t>
      </w:r>
      <w:r w:rsidR="00B13A26">
        <w:rPr>
          <w:sz w:val="28"/>
          <w:szCs w:val="28"/>
        </w:rPr>
        <w:t>Po zime sa n</w:t>
      </w:r>
      <w:r w:rsidRPr="0071133B">
        <w:rPr>
          <w:sz w:val="28"/>
          <w:szCs w:val="28"/>
        </w:rPr>
        <w:t>a stavbe uskutočnil kontrolný deň</w:t>
      </w:r>
      <w:r w:rsidR="0071133B">
        <w:rPr>
          <w:sz w:val="28"/>
          <w:szCs w:val="28"/>
        </w:rPr>
        <w:t xml:space="preserve"> z dôvodu</w:t>
      </w:r>
      <w:r w:rsidR="000A2616" w:rsidRPr="0071133B">
        <w:rPr>
          <w:sz w:val="28"/>
          <w:szCs w:val="28"/>
        </w:rPr>
        <w:t xml:space="preserve"> preverenia realizovaných stavebných prác</w:t>
      </w:r>
      <w:r w:rsidR="0071133B">
        <w:rPr>
          <w:sz w:val="28"/>
          <w:szCs w:val="28"/>
        </w:rPr>
        <w:t>. Prítomní odborníci</w:t>
      </w:r>
      <w:r w:rsidR="0054259A" w:rsidRPr="0071133B">
        <w:rPr>
          <w:sz w:val="28"/>
          <w:szCs w:val="28"/>
        </w:rPr>
        <w:t xml:space="preserve"> sa vyjadrili k</w:t>
      </w:r>
      <w:r w:rsidR="0071133B">
        <w:rPr>
          <w:sz w:val="28"/>
          <w:szCs w:val="28"/>
        </w:rPr>
        <w:t xml:space="preserve"> ich </w:t>
      </w:r>
      <w:r w:rsidR="00B13A26">
        <w:rPr>
          <w:sz w:val="28"/>
          <w:szCs w:val="28"/>
        </w:rPr>
        <w:t>prevedeniu</w:t>
      </w:r>
      <w:r w:rsidR="003B5FE7">
        <w:rPr>
          <w:sz w:val="28"/>
          <w:szCs w:val="28"/>
        </w:rPr>
        <w:t xml:space="preserve">. Podľa </w:t>
      </w:r>
      <w:r w:rsidR="00B13A26">
        <w:rPr>
          <w:sz w:val="28"/>
          <w:szCs w:val="28"/>
        </w:rPr>
        <w:t>projektantov</w:t>
      </w:r>
      <w:r w:rsidR="000A2616" w:rsidRPr="0071133B">
        <w:rPr>
          <w:sz w:val="28"/>
          <w:szCs w:val="28"/>
        </w:rPr>
        <w:t xml:space="preserve"> sú </w:t>
      </w:r>
      <w:r w:rsidR="0071133B">
        <w:rPr>
          <w:sz w:val="28"/>
          <w:szCs w:val="28"/>
        </w:rPr>
        <w:t>realizované práce z hľadiska statiky</w:t>
      </w:r>
      <w:r w:rsidR="00B13A26">
        <w:rPr>
          <w:sz w:val="28"/>
          <w:szCs w:val="28"/>
        </w:rPr>
        <w:t xml:space="preserve"> v poriadku,</w:t>
      </w:r>
      <w:r w:rsidRPr="0071133B">
        <w:rPr>
          <w:sz w:val="28"/>
          <w:szCs w:val="28"/>
        </w:rPr>
        <w:t xml:space="preserve"> </w:t>
      </w:r>
      <w:proofErr w:type="spellStart"/>
      <w:r w:rsidRPr="0071133B">
        <w:rPr>
          <w:sz w:val="28"/>
          <w:szCs w:val="28"/>
        </w:rPr>
        <w:t>predmurovávané</w:t>
      </w:r>
      <w:proofErr w:type="spellEnd"/>
      <w:r w:rsidRPr="0071133B">
        <w:rPr>
          <w:sz w:val="28"/>
          <w:szCs w:val="28"/>
        </w:rPr>
        <w:t xml:space="preserve"> kamenné murivo </w:t>
      </w:r>
      <w:r w:rsidR="00B13A26">
        <w:rPr>
          <w:sz w:val="28"/>
          <w:szCs w:val="28"/>
        </w:rPr>
        <w:t xml:space="preserve">však nebolo </w:t>
      </w:r>
      <w:r w:rsidRPr="0071133B">
        <w:rPr>
          <w:sz w:val="28"/>
          <w:szCs w:val="28"/>
        </w:rPr>
        <w:t>murované na požadovanej stavebnej ani estetickej úrovni.</w:t>
      </w:r>
      <w:r w:rsidR="003F6893">
        <w:rPr>
          <w:sz w:val="28"/>
          <w:szCs w:val="28"/>
        </w:rPr>
        <w:t xml:space="preserve"> Samospráve sa na stavbu podarilo zabezpečiť stavebný dozor, ktorý bude mesto zastupovať pri prácach vykonaných na moste po „zimnej“ prestávke. </w:t>
      </w:r>
      <w:r w:rsidR="00470F8B">
        <w:rPr>
          <w:sz w:val="28"/>
          <w:szCs w:val="28"/>
        </w:rPr>
        <w:t>Samospráva momentálne rieši financovanie ďalšej etapy obnovy mosta.</w:t>
      </w:r>
    </w:p>
    <w:p w:rsidR="00B13A26" w:rsidRDefault="004F6677" w:rsidP="004F6677">
      <w:pPr>
        <w:pStyle w:val="Zkladntext"/>
        <w:spacing w:before="240"/>
        <w:jc w:val="center"/>
      </w:pPr>
      <w:r>
        <w:rPr>
          <w:noProof/>
          <w:lang w:eastAsia="sk-SK"/>
        </w:rPr>
        <w:drawing>
          <wp:inline distT="0" distB="0" distL="0" distR="0">
            <wp:extent cx="4467813" cy="2990850"/>
            <wp:effectExtent l="19050" t="0" r="8937" b="0"/>
            <wp:docPr id="3" name="Obrázok 1" descr="C:\Users\Zitka\Desktop\Martin\Fotky\Fotky Poltár výber\1-Turecký most v Zelen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ka\Desktop\Martin\Fotky\Fotky Poltár výber\1-Turecký most v Zelenom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36" cy="298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26">
        <w:br w:type="page"/>
      </w:r>
    </w:p>
    <w:p w:rsidR="00B36280" w:rsidRPr="003B5FE7" w:rsidRDefault="0054259A" w:rsidP="00B36280">
      <w:pPr>
        <w:pStyle w:val="Zkladntext"/>
        <w:spacing w:before="240"/>
        <w:ind w:firstLine="708"/>
      </w:pPr>
      <w:r w:rsidRPr="003B5FE7">
        <w:lastRenderedPageBreak/>
        <w:t>Trojoblúkový kamenný m</w:t>
      </w:r>
      <w:r w:rsidR="00571070" w:rsidRPr="003B5FE7">
        <w:t xml:space="preserve">ost bol postavený </w:t>
      </w:r>
      <w:r w:rsidRPr="003B5FE7">
        <w:t>na prelome 16. a 17. storočia t</w:t>
      </w:r>
      <w:r w:rsidR="00571070" w:rsidRPr="003B5FE7">
        <w:t>ureckými vojskami</w:t>
      </w:r>
      <w:r w:rsidRPr="003B5FE7">
        <w:t xml:space="preserve"> </w:t>
      </w:r>
      <w:r w:rsidR="00571070" w:rsidRPr="003B5FE7">
        <w:t>cez k</w:t>
      </w:r>
      <w:r w:rsidR="003B5FE7">
        <w:t xml:space="preserve">oryto rieky Ipeľ neďaleko </w:t>
      </w:r>
      <w:r w:rsidR="00571070" w:rsidRPr="003B5FE7">
        <w:t>Poltár</w:t>
      </w:r>
      <w:r w:rsidR="003B5FE7">
        <w:t>a</w:t>
      </w:r>
      <w:r w:rsidR="00571070" w:rsidRPr="003B5FE7">
        <w:t>.</w:t>
      </w:r>
      <w:r w:rsidR="00B36280" w:rsidRPr="003B5FE7">
        <w:t xml:space="preserve"> Má takmer 500 rokov a je vybudovaný z kamenných blokov a lomového kameňa. Ide o tretí najstarší zachovaný most svojho druhu na Slovensku.</w:t>
      </w:r>
      <w:r w:rsidR="00571070" w:rsidRPr="003B5FE7">
        <w:t xml:space="preserve"> </w:t>
      </w:r>
      <w:r w:rsidRPr="003B5FE7">
        <w:t>N</w:t>
      </w:r>
      <w:r w:rsidR="00571070" w:rsidRPr="003B5FE7">
        <w:t xml:space="preserve">aposledy bol </w:t>
      </w:r>
      <w:r w:rsidR="0071133B" w:rsidRPr="003B5FE7">
        <w:t>komplexne</w:t>
      </w:r>
      <w:r w:rsidR="00571070" w:rsidRPr="003B5FE7">
        <w:t xml:space="preserve"> opravený </w:t>
      </w:r>
      <w:r w:rsidRPr="003B5FE7">
        <w:t xml:space="preserve">v </w:t>
      </w:r>
      <w:r w:rsidR="00571070" w:rsidRPr="003B5FE7">
        <w:t>rok</w:t>
      </w:r>
      <w:r w:rsidRPr="003B5FE7">
        <w:t>u 1886</w:t>
      </w:r>
      <w:r w:rsidR="00571070" w:rsidRPr="003B5FE7">
        <w:t>.</w:t>
      </w:r>
    </w:p>
    <w:p w:rsidR="00917A6A" w:rsidRPr="003B5FE7" w:rsidRDefault="00B36280" w:rsidP="00B36280">
      <w:pPr>
        <w:pStyle w:val="Zkladntext"/>
        <w:spacing w:before="240"/>
        <w:ind w:firstLine="708"/>
      </w:pPr>
      <w:r w:rsidRPr="003B5FE7">
        <w:t>N</w:t>
      </w:r>
      <w:r w:rsidR="00FC4121" w:rsidRPr="003B5FE7">
        <w:t xml:space="preserve">a základe architektonicko-historického výskumu </w:t>
      </w:r>
      <w:r w:rsidR="00B13A26" w:rsidRPr="003B5FE7">
        <w:t xml:space="preserve">bola </w:t>
      </w:r>
      <w:r w:rsidR="00FC4121" w:rsidRPr="003B5FE7">
        <w:t xml:space="preserve">architektom Petrom </w:t>
      </w:r>
      <w:proofErr w:type="spellStart"/>
      <w:r w:rsidR="00FC4121" w:rsidRPr="003B5FE7">
        <w:t>Nižňanským</w:t>
      </w:r>
      <w:proofErr w:type="spellEnd"/>
      <w:r w:rsidR="00FC4121" w:rsidRPr="003B5FE7">
        <w:t xml:space="preserve"> </w:t>
      </w:r>
      <w:r w:rsidRPr="003B5FE7">
        <w:t xml:space="preserve">v roku 2010 </w:t>
      </w:r>
      <w:r w:rsidR="002B6FD9" w:rsidRPr="003B5FE7">
        <w:t>vypracovaná projektová dokumentácia.</w:t>
      </w:r>
      <w:r w:rsidR="00FC4121" w:rsidRPr="003B5FE7">
        <w:t xml:space="preserve"> </w:t>
      </w:r>
      <w:r w:rsidR="002B6FD9" w:rsidRPr="003B5FE7">
        <w:t xml:space="preserve">Mesto na </w:t>
      </w:r>
      <w:r w:rsidR="0054259A" w:rsidRPr="003B5FE7">
        <w:t xml:space="preserve">jej spracovanie </w:t>
      </w:r>
      <w:r w:rsidR="002B6FD9" w:rsidRPr="003B5FE7">
        <w:t>získalo 4</w:t>
      </w:r>
      <w:r w:rsidR="0071133B" w:rsidRPr="003B5FE7">
        <w:t> </w:t>
      </w:r>
      <w:r w:rsidR="002B6FD9" w:rsidRPr="003B5FE7">
        <w:t>900</w:t>
      </w:r>
      <w:r w:rsidR="0071133B" w:rsidRPr="003B5FE7">
        <w:t xml:space="preserve"> eur</w:t>
      </w:r>
      <w:r w:rsidR="002B6FD9" w:rsidRPr="003B5FE7">
        <w:t xml:space="preserve"> z grantu Ministerstv</w:t>
      </w:r>
      <w:r w:rsidR="00157F2F">
        <w:t>a kultúry Slovenskej republiky.</w:t>
      </w:r>
    </w:p>
    <w:p w:rsidR="001748C3" w:rsidRPr="003B5FE7" w:rsidRDefault="0052601D" w:rsidP="00FC4121">
      <w:pPr>
        <w:pStyle w:val="Zkladntext"/>
        <w:spacing w:before="240"/>
        <w:ind w:firstLine="708"/>
      </w:pPr>
      <w:r w:rsidRPr="003B5FE7">
        <w:t>V </w:t>
      </w:r>
      <w:r w:rsidR="000D44C6" w:rsidRPr="003B5FE7">
        <w:t>roku</w:t>
      </w:r>
      <w:r w:rsidRPr="003B5FE7">
        <w:t xml:space="preserve"> 2017 </w:t>
      </w:r>
      <w:r w:rsidR="00E72B44" w:rsidRPr="003B5FE7">
        <w:t>sa m</w:t>
      </w:r>
      <w:r w:rsidRPr="003B5FE7">
        <w:t xml:space="preserve">esto Poltár </w:t>
      </w:r>
      <w:r w:rsidR="00FC4121" w:rsidRPr="003B5FE7">
        <w:t xml:space="preserve">po predchádzajúcich neúspechoch </w:t>
      </w:r>
      <w:r w:rsidRPr="003B5FE7">
        <w:t xml:space="preserve">uchádzalo o poskytnutie dotácie zo štátneho </w:t>
      </w:r>
      <w:r w:rsidR="00B36280" w:rsidRPr="003B5FE7">
        <w:t>rozpočtu</w:t>
      </w:r>
      <w:r w:rsidRPr="003B5FE7">
        <w:t xml:space="preserve"> prostredníctvom Ministerstva kultúry Slovenskej republiky</w:t>
      </w:r>
      <w:r w:rsidR="00FC4121" w:rsidRPr="003B5FE7">
        <w:t xml:space="preserve"> z kapitoly</w:t>
      </w:r>
      <w:r w:rsidRPr="003B5FE7">
        <w:t xml:space="preserve"> na ochranu, obnovu a rozvoj kultúrneho dedičst</w:t>
      </w:r>
      <w:r w:rsidR="00FC4121" w:rsidRPr="003B5FE7">
        <w:t xml:space="preserve">va v oblasti pamiatkového fondu. </w:t>
      </w:r>
      <w:r w:rsidR="00F53533" w:rsidRPr="003B5FE7">
        <w:t>Finančné prostriedky u</w:t>
      </w:r>
      <w:r w:rsidR="00FC4121" w:rsidRPr="003B5FE7">
        <w:t xml:space="preserve">rčené </w:t>
      </w:r>
      <w:r w:rsidRPr="003B5FE7">
        <w:t>na s</w:t>
      </w:r>
      <w:r w:rsidR="003B5FE7" w:rsidRPr="003B5FE7">
        <w:t>tatické zabezpečenie Tureckého</w:t>
      </w:r>
      <w:r w:rsidRPr="003B5FE7">
        <w:t xml:space="preserve"> mosta v sume 132</w:t>
      </w:r>
      <w:r w:rsidR="00B14AB5" w:rsidRPr="003B5FE7">
        <w:t> </w:t>
      </w:r>
      <w:r w:rsidRPr="003B5FE7">
        <w:t xml:space="preserve">900 </w:t>
      </w:r>
      <w:r w:rsidR="003B5FE7" w:rsidRPr="003B5FE7">
        <w:t>eur</w:t>
      </w:r>
      <w:r w:rsidR="00F53533" w:rsidRPr="003B5FE7">
        <w:t xml:space="preserve"> sa mestu </w:t>
      </w:r>
      <w:r w:rsidR="003B5FE7" w:rsidRPr="003B5FE7">
        <w:t xml:space="preserve">napokon </w:t>
      </w:r>
      <w:r w:rsidR="00F53533" w:rsidRPr="003B5FE7">
        <w:t>podarilo získať</w:t>
      </w:r>
      <w:r w:rsidR="00E56F12" w:rsidRPr="003B5FE7">
        <w:t>.</w:t>
      </w:r>
      <w:r w:rsidR="0043579F" w:rsidRPr="0071133B">
        <w:rPr>
          <w:sz w:val="28"/>
          <w:szCs w:val="28"/>
        </w:rPr>
        <w:t xml:space="preserve"> </w:t>
      </w:r>
      <w:r w:rsidR="003B5FE7" w:rsidRPr="003B5FE7">
        <w:t>Mestská samospráva</w:t>
      </w:r>
      <w:r w:rsidR="000D44C6" w:rsidRPr="003B5FE7">
        <w:t xml:space="preserve"> sa </w:t>
      </w:r>
      <w:r w:rsidR="00F53533" w:rsidRPr="003B5FE7">
        <w:t xml:space="preserve">z vlastných finančných prostriedkov </w:t>
      </w:r>
      <w:r w:rsidR="000D44C6" w:rsidRPr="003B5FE7">
        <w:t>podieľa na realizáci</w:t>
      </w:r>
      <w:r w:rsidR="00E72B44" w:rsidRPr="003B5FE7">
        <w:t>i</w:t>
      </w:r>
      <w:r w:rsidR="000D44C6" w:rsidRPr="003B5FE7">
        <w:t xml:space="preserve"> projektu vo výške 5</w:t>
      </w:r>
      <w:r w:rsidR="00B36280" w:rsidRPr="003B5FE7">
        <w:t xml:space="preserve"> </w:t>
      </w:r>
      <w:r w:rsidR="000D44C6" w:rsidRPr="003B5FE7">
        <w:t>%,</w:t>
      </w:r>
      <w:r w:rsidR="0043579F" w:rsidRPr="003B5FE7">
        <w:t xml:space="preserve"> t. j. 19</w:t>
      </w:r>
      <w:r w:rsidR="00FC4121" w:rsidRPr="003B5FE7">
        <w:t> </w:t>
      </w:r>
      <w:r w:rsidR="0043579F" w:rsidRPr="003B5FE7">
        <w:t>694</w:t>
      </w:r>
      <w:r w:rsidR="00FC4121" w:rsidRPr="003B5FE7">
        <w:t>,00</w:t>
      </w:r>
      <w:r w:rsidR="0043579F" w:rsidRPr="003B5FE7">
        <w:t xml:space="preserve"> </w:t>
      </w:r>
      <w:r w:rsidR="003B5FE7" w:rsidRPr="003B5FE7">
        <w:t>eur</w:t>
      </w:r>
      <w:r w:rsidR="00C94AB3" w:rsidRPr="003B5FE7">
        <w:t>.</w:t>
      </w:r>
    </w:p>
    <w:p w:rsidR="00B36280" w:rsidRDefault="00B36280" w:rsidP="00B13A26">
      <w:pPr>
        <w:pStyle w:val="Zkladntext"/>
        <w:spacing w:before="240"/>
        <w:ind w:firstLine="708"/>
      </w:pPr>
      <w:r w:rsidRPr="003B5FE7">
        <w:t>V</w:t>
      </w:r>
      <w:r w:rsidR="008C0042" w:rsidRPr="003B5FE7">
        <w:t xml:space="preserve">erejné obstarávanie </w:t>
      </w:r>
      <w:r w:rsidR="00B14AB5" w:rsidRPr="003B5FE7">
        <w:t xml:space="preserve">na </w:t>
      </w:r>
      <w:r w:rsidR="008C0042" w:rsidRPr="003B5FE7">
        <w:t xml:space="preserve">výber </w:t>
      </w:r>
      <w:r w:rsidR="00B14AB5" w:rsidRPr="003B5FE7">
        <w:t>zhotoviteľa stavby</w:t>
      </w:r>
      <w:r w:rsidR="003B5FE7" w:rsidRPr="003B5FE7">
        <w:t xml:space="preserve"> sa uskutočnilo</w:t>
      </w:r>
      <w:r w:rsidRPr="003B5FE7">
        <w:t xml:space="preserve"> v polovici minulého roka</w:t>
      </w:r>
      <w:r w:rsidR="00B14AB5" w:rsidRPr="003B5FE7">
        <w:t>.</w:t>
      </w:r>
      <w:r w:rsidR="003B5FE7" w:rsidRPr="003B5FE7">
        <w:t xml:space="preserve"> Zo štyroch uchádzačov sa</w:t>
      </w:r>
      <w:r w:rsidR="00F53533" w:rsidRPr="003B5FE7">
        <w:t xml:space="preserve"> ú</w:t>
      </w:r>
      <w:r w:rsidRPr="003B5FE7">
        <w:t>spešnou</w:t>
      </w:r>
      <w:r w:rsidR="008C0042" w:rsidRPr="003B5FE7">
        <w:t xml:space="preserve"> sa stala firma KOLEK, s.r.o. z Lučenca</w:t>
      </w:r>
      <w:r w:rsidRPr="003B5FE7">
        <w:t>, s ktorou bola v </w:t>
      </w:r>
      <w:r w:rsidR="003B5FE7" w:rsidRPr="003B5FE7">
        <w:t>septemb</w:t>
      </w:r>
      <w:r w:rsidR="008C0042" w:rsidRPr="003B5FE7">
        <w:t>r</w:t>
      </w:r>
      <w:r w:rsidRPr="003B5FE7">
        <w:t>i</w:t>
      </w:r>
      <w:r w:rsidR="008C0042" w:rsidRPr="003B5FE7">
        <w:t xml:space="preserve"> 2018 podpísaná </w:t>
      </w:r>
      <w:r w:rsidR="00E72B44" w:rsidRPr="003B5FE7">
        <w:t>z</w:t>
      </w:r>
      <w:r w:rsidR="00571070" w:rsidRPr="003B5FE7">
        <w:t>mluva</w:t>
      </w:r>
      <w:r w:rsidR="008C0042" w:rsidRPr="003B5FE7">
        <w:t>.</w:t>
      </w:r>
      <w:r w:rsidRPr="003B5FE7">
        <w:t xml:space="preserve"> Následne </w:t>
      </w:r>
      <w:r w:rsidR="00E82510" w:rsidRPr="003B5FE7">
        <w:t>boli zahájené prípravné a stavebné práce.</w:t>
      </w:r>
    </w:p>
    <w:p w:rsidR="00470F8B" w:rsidRPr="00470F8B" w:rsidRDefault="00470F8B" w:rsidP="00470F8B">
      <w:pPr>
        <w:pStyle w:val="Zkladntext"/>
        <w:spacing w:before="240"/>
        <w:ind w:firstLine="708"/>
      </w:pPr>
      <w:r w:rsidRPr="00470F8B">
        <w:t>V  júli 2018 sa mesto Poltár druhýkrát uchádzalo o poskytnutie dotácie zo štátneho rozpočtu Slovenskej republiky prostredníctvom rozpočtovej kapitoly Ministerstva kultúry Slovenskej republiky na ochranu, obnovu a rozvoj kultúrneho dedičstva v oblasti pamiatkového fondu – na statické zabezpečenie, obnovu barokového mosta v súlade s podmienkami príslušného Krajského pamiatkového úradu v sume 50 000,00 €. Jednou z podmienok čerpania tejto dotácie, ktorá bola mestu poskytnutá, je financovanie projektu aj z vlastných alebo iných zdrojov vo výške 5%, t. j. 12 867,00 €.</w:t>
      </w:r>
    </w:p>
    <w:p w:rsidR="00470F8B" w:rsidRPr="003B5FE7" w:rsidRDefault="00470F8B" w:rsidP="00470F8B">
      <w:pPr>
        <w:pStyle w:val="Zkladntext"/>
        <w:spacing w:before="240"/>
        <w:ind w:firstLine="708"/>
      </w:pPr>
      <w:r w:rsidRPr="00470F8B">
        <w:t xml:space="preserve">Celkové náklady stavby „Most cestný v Zelenom – stavebná obnova“ sú však podľa projektovej dokumentácie predpokladané vo výške 393 887,86 € s DPH. Mesto Poltár teda na dokončenie obnovy tejto kultúrne a historicky významnej stavby chýba 178 426,86 €. Mestská samospráva nie je schopná túto sumu vyčleniť z vlastných zdrojov, preto sa so žiadosťou o poskytnutie dotácie opätovne </w:t>
      </w:r>
      <w:r>
        <w:t>obrátilo</w:t>
      </w:r>
      <w:r w:rsidRPr="00470F8B">
        <w:t xml:space="preserve"> na Ministerstvo kultúry Slovenskej republiky.</w:t>
      </w:r>
    </w:p>
    <w:p w:rsidR="00571070" w:rsidRPr="003B5FE7" w:rsidRDefault="00571070" w:rsidP="00B36280">
      <w:pPr>
        <w:pStyle w:val="Zkladntext"/>
        <w:spacing w:before="240"/>
        <w:ind w:firstLine="708"/>
        <w:jc w:val="left"/>
        <w:rPr>
          <w:b/>
          <w:bCs/>
          <w:lang w:eastAsia="en-US"/>
        </w:rPr>
      </w:pPr>
      <w:bookmarkStart w:id="0" w:name="OLE_LINK5"/>
      <w:bookmarkStart w:id="1" w:name="OLE_LINK6"/>
      <w:r w:rsidRPr="003B5FE7">
        <w:rPr>
          <w:b/>
          <w:bCs/>
        </w:rPr>
        <w:t>Základná charakteristika mosta</w:t>
      </w:r>
    </w:p>
    <w:bookmarkEnd w:id="0"/>
    <w:bookmarkEnd w:id="1"/>
    <w:p w:rsidR="00571070" w:rsidRDefault="00B36280" w:rsidP="00571070">
      <w:pPr>
        <w:pStyle w:val="Zkladntext"/>
        <w:spacing w:before="240"/>
        <w:ind w:firstLine="708"/>
      </w:pPr>
      <w:r w:rsidRPr="003B5FE7">
        <w:t>S</w:t>
      </w:r>
      <w:r w:rsidR="00571070" w:rsidRPr="003B5FE7">
        <w:t>tredoveký kamenný</w:t>
      </w:r>
      <w:r w:rsidRPr="003B5FE7">
        <w:t xml:space="preserve"> oblúkový cestný most má</w:t>
      </w:r>
      <w:r w:rsidR="00571070" w:rsidRPr="003B5FE7">
        <w:t xml:space="preserve"> dĺž</w:t>
      </w:r>
      <w:r w:rsidR="003B5FE7" w:rsidRPr="003B5FE7">
        <w:t>ku 50 m a šírk</w:t>
      </w:r>
      <w:r w:rsidRPr="003B5FE7">
        <w:t>u 8 m. T</w:t>
      </w:r>
      <w:r w:rsidR="00571070" w:rsidRPr="003B5FE7">
        <w:t xml:space="preserve">ri nosné oblúky </w:t>
      </w:r>
      <w:r w:rsidRPr="003B5FE7">
        <w:t xml:space="preserve">sú </w:t>
      </w:r>
      <w:r w:rsidR="00571070" w:rsidRPr="003B5FE7">
        <w:t xml:space="preserve">osadené do dvoch masívnych murovaných pilierov stojacich v koryte rieky </w:t>
      </w:r>
      <w:r w:rsidR="003B5FE7" w:rsidRPr="003B5FE7">
        <w:t xml:space="preserve">Ipeľ. Na oboch stranách má </w:t>
      </w:r>
      <w:r w:rsidR="00571070" w:rsidRPr="003B5FE7">
        <w:t>plnú murovanú podnož s dĺžkou približne 12 m, po ktorej stúpa vozovka cesty. V rámci koryta rieky sú približne symetricky osadené dva takmer ide</w:t>
      </w:r>
      <w:r w:rsidRPr="003B5FE7">
        <w:t>ntické murované piliere. Tie</w:t>
      </w:r>
      <w:r w:rsidR="00571070" w:rsidRPr="003B5FE7">
        <w:t xml:space="preserve"> majú v smere toku Ipľa </w:t>
      </w:r>
      <w:proofErr w:type="spellStart"/>
      <w:r w:rsidR="00571070" w:rsidRPr="003B5FE7">
        <w:t>ľadolamy</w:t>
      </w:r>
      <w:proofErr w:type="spellEnd"/>
      <w:r w:rsidRPr="003B5FE7">
        <w:t xml:space="preserve"> </w:t>
      </w:r>
      <w:r w:rsidR="00571070" w:rsidRPr="003B5FE7">
        <w:t xml:space="preserve">na hornej strane šikmo </w:t>
      </w:r>
      <w:proofErr w:type="spellStart"/>
      <w:r w:rsidR="00571070" w:rsidRPr="003B5FE7">
        <w:t>strieškovite</w:t>
      </w:r>
      <w:proofErr w:type="spellEnd"/>
      <w:r w:rsidR="00571070" w:rsidRPr="003B5FE7">
        <w:t xml:space="preserve"> ukončené. Na spodnej strane sú soklové časti pilierov dvojnásobne rozšírené. Medzi piliermi sú preklenuté polkruhové nosné oblúky, na kto</w:t>
      </w:r>
      <w:r w:rsidR="003B5FE7" w:rsidRPr="003B5FE7">
        <w:t>rých je uložená vozovka. Tá</w:t>
      </w:r>
      <w:r w:rsidR="00571070" w:rsidRPr="003B5FE7">
        <w:t xml:space="preserve"> z oboch strán mierne stúpa a</w:t>
      </w:r>
      <w:bookmarkStart w:id="2" w:name="OLE_LINK1"/>
      <w:bookmarkStart w:id="3" w:name="OLE_LINK2"/>
      <w:bookmarkStart w:id="4" w:name="OLE_LINK3"/>
      <w:bookmarkStart w:id="5" w:name="OLE_LINK4"/>
      <w:r w:rsidR="00571070" w:rsidRPr="003B5FE7">
        <w:t> </w:t>
      </w:r>
      <w:bookmarkEnd w:id="2"/>
      <w:bookmarkEnd w:id="3"/>
      <w:bookmarkEnd w:id="4"/>
      <w:bookmarkEnd w:id="5"/>
      <w:r w:rsidR="00571070" w:rsidRPr="003B5FE7">
        <w:t>dosahuje vrchol nad stredným oblúkom mosta, kde sa nachádza vo výške cca 5,20 m nad hladinou vodného toku. Z bočných strán je vozovka vymedzená nízkymi plnými parapetnými múrikmi, ktoré sa na oboch stranách na konci mosta mierne rozširujú. Parapetný múr je na severozápadnej strane predĺžený a zasahuje až do vzdialenosti 20 m od brehu rieky.</w:t>
      </w:r>
    </w:p>
    <w:p w:rsidR="00984575" w:rsidRDefault="00984575" w:rsidP="00984575">
      <w:pPr>
        <w:pStyle w:val="Zkladntext"/>
      </w:pPr>
    </w:p>
    <w:p w:rsidR="00984575" w:rsidRPr="00984575" w:rsidRDefault="00984575" w:rsidP="00984575">
      <w:pPr>
        <w:pStyle w:val="Zkladntext"/>
      </w:pPr>
    </w:p>
    <w:p w:rsidR="00984575" w:rsidRPr="00984575" w:rsidRDefault="00984575" w:rsidP="00984575">
      <w:pPr>
        <w:pStyle w:val="Zkladntext"/>
        <w:ind w:firstLine="708"/>
      </w:pPr>
      <w:r w:rsidRPr="00984575">
        <w:t xml:space="preserve">Kontakt: Ing. </w:t>
      </w:r>
      <w:r>
        <w:t xml:space="preserve">Martin </w:t>
      </w:r>
      <w:proofErr w:type="spellStart"/>
      <w:r>
        <w:t>Cifranič</w:t>
      </w:r>
      <w:proofErr w:type="spellEnd"/>
    </w:p>
    <w:p w:rsidR="00984575" w:rsidRPr="003B5FE7" w:rsidRDefault="00984575" w:rsidP="00984575">
      <w:pPr>
        <w:pStyle w:val="Zkladntext"/>
      </w:pPr>
      <w:r w:rsidRPr="00984575">
        <w:tab/>
        <w:t xml:space="preserve">     </w:t>
      </w:r>
      <w:r>
        <w:tab/>
        <w:t xml:space="preserve">   </w:t>
      </w:r>
      <w:r w:rsidRPr="00984575">
        <w:t>047/43084</w:t>
      </w:r>
      <w:r>
        <w:t>16</w:t>
      </w:r>
      <w:bookmarkStart w:id="6" w:name="_GoBack"/>
      <w:bookmarkEnd w:id="6"/>
    </w:p>
    <w:sectPr w:rsidR="00984575" w:rsidRPr="003B5FE7" w:rsidSect="003F6893"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09" w:rsidRDefault="008E3E09" w:rsidP="003F6893">
      <w:r>
        <w:separator/>
      </w:r>
    </w:p>
  </w:endnote>
  <w:endnote w:type="continuationSeparator" w:id="0">
    <w:p w:rsidR="008E3E09" w:rsidRDefault="008E3E09" w:rsidP="003F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93" w:rsidRDefault="003F6893" w:rsidP="003F6893">
    <w:pPr>
      <w:pBdr>
        <w:top w:val="single" w:sz="4" w:space="1" w:color="auto"/>
      </w:pBdr>
      <w:rPr>
        <w:sz w:val="21"/>
      </w:rPr>
    </w:pPr>
    <w:r>
      <w:rPr>
        <w:sz w:val="21"/>
      </w:rPr>
      <w:t>Adresa:</w:t>
    </w:r>
    <w:r>
      <w:rPr>
        <w:sz w:val="21"/>
      </w:rPr>
      <w:tab/>
      <w:t>Mesto Poltár</w:t>
    </w:r>
    <w:r>
      <w:rPr>
        <w:sz w:val="21"/>
      </w:rPr>
      <w:tab/>
    </w:r>
    <w:r>
      <w:rPr>
        <w:sz w:val="21"/>
      </w:rPr>
      <w:tab/>
      <w:t>Telefón:</w:t>
    </w:r>
    <w:r>
      <w:rPr>
        <w:sz w:val="21"/>
      </w:rPr>
      <w:tab/>
      <w:t>047/4308423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  <w:t xml:space="preserve">IČO: </w:t>
    </w:r>
    <w:r>
      <w:rPr>
        <w:sz w:val="21"/>
      </w:rPr>
      <w:tab/>
      <w:t>316342</w:t>
    </w:r>
  </w:p>
  <w:p w:rsidR="003F6893" w:rsidRDefault="003F6893" w:rsidP="003F6893">
    <w:pPr>
      <w:ind w:firstLine="708"/>
      <w:rPr>
        <w:sz w:val="21"/>
      </w:rPr>
    </w:pPr>
    <w:r>
      <w:rPr>
        <w:sz w:val="21"/>
      </w:rPr>
      <w:t>Železničná 489/1</w:t>
    </w:r>
    <w:r>
      <w:rPr>
        <w:sz w:val="21"/>
      </w:rPr>
      <w:tab/>
      <w:t>Fax:</w:t>
    </w:r>
    <w:r>
      <w:rPr>
        <w:sz w:val="21"/>
      </w:rPr>
      <w:tab/>
    </w:r>
    <w:r>
      <w:rPr>
        <w:sz w:val="21"/>
      </w:rPr>
      <w:tab/>
      <w:t>047/4222270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  <w:t xml:space="preserve">DIČ: </w:t>
    </w:r>
    <w:r>
      <w:rPr>
        <w:sz w:val="21"/>
      </w:rPr>
      <w:tab/>
      <w:t>2021250968</w:t>
    </w:r>
  </w:p>
  <w:p w:rsidR="003F6893" w:rsidRDefault="003F6893" w:rsidP="003F6893">
    <w:pPr>
      <w:ind w:firstLine="708"/>
      <w:rPr>
        <w:sz w:val="21"/>
      </w:rPr>
    </w:pPr>
    <w:r>
      <w:rPr>
        <w:sz w:val="21"/>
      </w:rPr>
      <w:t>987 01  Poltár</w:t>
    </w:r>
    <w:r>
      <w:rPr>
        <w:sz w:val="21"/>
      </w:rPr>
      <w:tab/>
    </w:r>
    <w:r>
      <w:rPr>
        <w:sz w:val="21"/>
      </w:rPr>
      <w:tab/>
      <w:t>Email:</w:t>
    </w:r>
    <w:r>
      <w:rPr>
        <w:sz w:val="21"/>
      </w:rPr>
      <w:tab/>
    </w:r>
    <w:r>
      <w:rPr>
        <w:sz w:val="21"/>
      </w:rPr>
      <w:tab/>
      <w:t>mesto@poltar.sk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09" w:rsidRDefault="008E3E09" w:rsidP="003F6893">
      <w:r>
        <w:separator/>
      </w:r>
    </w:p>
  </w:footnote>
  <w:footnote w:type="continuationSeparator" w:id="0">
    <w:p w:rsidR="008E3E09" w:rsidRDefault="008E3E09" w:rsidP="003F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93" w:rsidRPr="001A4135" w:rsidRDefault="003F6893" w:rsidP="003F6893">
    <w:pPr>
      <w:overflowPunct w:val="0"/>
      <w:autoSpaceDN w:val="0"/>
      <w:adjustRightInd w:val="0"/>
      <w:jc w:val="center"/>
      <w:textAlignment w:val="baseline"/>
      <w:rPr>
        <w:b/>
        <w:sz w:val="28"/>
      </w:rPr>
    </w:pPr>
    <w:r w:rsidRPr="00B74B30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-87271</wp:posOffset>
          </wp:positionV>
          <wp:extent cx="448418" cy="474453"/>
          <wp:effectExtent l="19050" t="0" r="7123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77" cy="4781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4135">
      <w:rPr>
        <w:b/>
        <w:sz w:val="28"/>
      </w:rPr>
      <w:t>MESTO   POLTÁR</w:t>
    </w:r>
  </w:p>
  <w:p w:rsidR="003F6893" w:rsidRDefault="003F6893" w:rsidP="003F6893">
    <w:pPr>
      <w:pBdr>
        <w:bottom w:val="single" w:sz="6" w:space="1" w:color="000000"/>
      </w:pBdr>
      <w:overflowPunct w:val="0"/>
      <w:autoSpaceDN w:val="0"/>
      <w:adjustRightInd w:val="0"/>
      <w:jc w:val="center"/>
      <w:textAlignment w:val="baseline"/>
      <w:rPr>
        <w:sz w:val="22"/>
      </w:rPr>
    </w:pPr>
    <w:r w:rsidRPr="00BD199B">
      <w:rPr>
        <w:sz w:val="22"/>
      </w:rPr>
      <w:t>Mestský úrad v Poltári, Železničná 489/1, 987 01 Poltár</w:t>
    </w:r>
  </w:p>
  <w:p w:rsidR="003F6893" w:rsidRDefault="003F6893" w:rsidP="003F6893">
    <w:pPr>
      <w:pBdr>
        <w:bottom w:val="single" w:sz="6" w:space="1" w:color="000000"/>
      </w:pBdr>
      <w:overflowPunct w:val="0"/>
      <w:autoSpaceDN w:val="0"/>
      <w:adjustRightInd w:val="0"/>
      <w:jc w:val="center"/>
      <w:textAlignment w:val="baseline"/>
      <w:rPr>
        <w:sz w:val="22"/>
      </w:rPr>
    </w:pPr>
  </w:p>
  <w:p w:rsidR="003F6893" w:rsidRDefault="003F68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37D659B6"/>
    <w:multiLevelType w:val="hybridMultilevel"/>
    <w:tmpl w:val="B90EBED4"/>
    <w:lvl w:ilvl="0" w:tplc="8E62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5421"/>
    <w:multiLevelType w:val="hybridMultilevel"/>
    <w:tmpl w:val="34B452DA"/>
    <w:lvl w:ilvl="0" w:tplc="E6E8D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51636"/>
    <w:multiLevelType w:val="hybridMultilevel"/>
    <w:tmpl w:val="C812E31E"/>
    <w:lvl w:ilvl="0" w:tplc="46663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54"/>
    <w:rsid w:val="000048AC"/>
    <w:rsid w:val="00011FDB"/>
    <w:rsid w:val="00014D2C"/>
    <w:rsid w:val="00044B50"/>
    <w:rsid w:val="000A0FD6"/>
    <w:rsid w:val="000A2616"/>
    <w:rsid w:val="000D44C6"/>
    <w:rsid w:val="00102631"/>
    <w:rsid w:val="00115AE9"/>
    <w:rsid w:val="00157F2F"/>
    <w:rsid w:val="001748C3"/>
    <w:rsid w:val="00236D28"/>
    <w:rsid w:val="002529DE"/>
    <w:rsid w:val="00282FE2"/>
    <w:rsid w:val="00297A27"/>
    <w:rsid w:val="002B2120"/>
    <w:rsid w:val="002B6FD9"/>
    <w:rsid w:val="002D6134"/>
    <w:rsid w:val="002E735A"/>
    <w:rsid w:val="003A0C32"/>
    <w:rsid w:val="003B5FE7"/>
    <w:rsid w:val="003F6893"/>
    <w:rsid w:val="0043579F"/>
    <w:rsid w:val="00470F8B"/>
    <w:rsid w:val="004F6677"/>
    <w:rsid w:val="005153F7"/>
    <w:rsid w:val="0052601D"/>
    <w:rsid w:val="0054259A"/>
    <w:rsid w:val="00571070"/>
    <w:rsid w:val="005908C6"/>
    <w:rsid w:val="0069552A"/>
    <w:rsid w:val="0071133B"/>
    <w:rsid w:val="00753E46"/>
    <w:rsid w:val="0079131F"/>
    <w:rsid w:val="007D7ADC"/>
    <w:rsid w:val="007F7F6B"/>
    <w:rsid w:val="00836EBC"/>
    <w:rsid w:val="008553EE"/>
    <w:rsid w:val="008739F3"/>
    <w:rsid w:val="008C0042"/>
    <w:rsid w:val="008C454B"/>
    <w:rsid w:val="008E3C9C"/>
    <w:rsid w:val="008E3E09"/>
    <w:rsid w:val="009113B3"/>
    <w:rsid w:val="009139EA"/>
    <w:rsid w:val="00917A6A"/>
    <w:rsid w:val="00984575"/>
    <w:rsid w:val="009A09A8"/>
    <w:rsid w:val="00A75C4C"/>
    <w:rsid w:val="00A821FC"/>
    <w:rsid w:val="00B13A26"/>
    <w:rsid w:val="00B14AB5"/>
    <w:rsid w:val="00B36280"/>
    <w:rsid w:val="00B428E1"/>
    <w:rsid w:val="00B94098"/>
    <w:rsid w:val="00BB55F5"/>
    <w:rsid w:val="00BC58A4"/>
    <w:rsid w:val="00BE2FB5"/>
    <w:rsid w:val="00C11805"/>
    <w:rsid w:val="00C60654"/>
    <w:rsid w:val="00C94AB3"/>
    <w:rsid w:val="00D45A40"/>
    <w:rsid w:val="00DA2A7D"/>
    <w:rsid w:val="00E46B24"/>
    <w:rsid w:val="00E56F12"/>
    <w:rsid w:val="00E72B44"/>
    <w:rsid w:val="00E758FF"/>
    <w:rsid w:val="00E82510"/>
    <w:rsid w:val="00E97AF2"/>
    <w:rsid w:val="00EA7DAA"/>
    <w:rsid w:val="00EB3A58"/>
    <w:rsid w:val="00EB733E"/>
    <w:rsid w:val="00EF06F5"/>
    <w:rsid w:val="00EF6197"/>
    <w:rsid w:val="00F21BB6"/>
    <w:rsid w:val="00F45D27"/>
    <w:rsid w:val="00F53533"/>
    <w:rsid w:val="00F87DF1"/>
    <w:rsid w:val="00FC412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5B942"/>
  <w15:docId w15:val="{73C90516-6287-403C-9623-D7E674E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13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2D6134"/>
    <w:pPr>
      <w:keepNext/>
      <w:numPr>
        <w:numId w:val="1"/>
      </w:numPr>
      <w:ind w:left="810" w:firstLine="0"/>
      <w:jc w:val="both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rsid w:val="002D6134"/>
    <w:pPr>
      <w:keepNext/>
      <w:numPr>
        <w:ilvl w:val="1"/>
        <w:numId w:val="1"/>
      </w:numPr>
      <w:ind w:left="810" w:firstLine="0"/>
      <w:jc w:val="both"/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D6134"/>
  </w:style>
  <w:style w:type="character" w:customStyle="1" w:styleId="WW8Num1z1">
    <w:name w:val="WW8Num1z1"/>
    <w:rsid w:val="002D6134"/>
  </w:style>
  <w:style w:type="character" w:customStyle="1" w:styleId="WW8Num1z2">
    <w:name w:val="WW8Num1z2"/>
    <w:rsid w:val="002D6134"/>
  </w:style>
  <w:style w:type="character" w:customStyle="1" w:styleId="WW8Num1z3">
    <w:name w:val="WW8Num1z3"/>
    <w:rsid w:val="002D6134"/>
  </w:style>
  <w:style w:type="character" w:customStyle="1" w:styleId="WW8Num1z4">
    <w:name w:val="WW8Num1z4"/>
    <w:rsid w:val="002D6134"/>
  </w:style>
  <w:style w:type="character" w:customStyle="1" w:styleId="WW8Num1z5">
    <w:name w:val="WW8Num1z5"/>
    <w:rsid w:val="002D6134"/>
  </w:style>
  <w:style w:type="character" w:customStyle="1" w:styleId="WW8Num1z6">
    <w:name w:val="WW8Num1z6"/>
    <w:rsid w:val="002D6134"/>
  </w:style>
  <w:style w:type="character" w:customStyle="1" w:styleId="WW8Num1z7">
    <w:name w:val="WW8Num1z7"/>
    <w:rsid w:val="002D6134"/>
  </w:style>
  <w:style w:type="character" w:customStyle="1" w:styleId="WW8Num1z8">
    <w:name w:val="WW8Num1z8"/>
    <w:rsid w:val="002D6134"/>
  </w:style>
  <w:style w:type="character" w:customStyle="1" w:styleId="WW8Num2z0">
    <w:name w:val="WW8Num2z0"/>
    <w:rsid w:val="002D6134"/>
    <w:rPr>
      <w:rFonts w:ascii="Symbol" w:hAnsi="Symbol" w:cs="Symbol"/>
      <w:sz w:val="22"/>
    </w:rPr>
  </w:style>
  <w:style w:type="character" w:customStyle="1" w:styleId="WW8Num2z1">
    <w:name w:val="WW8Num2z1"/>
    <w:rsid w:val="002D6134"/>
    <w:rPr>
      <w:rFonts w:ascii="Courier New" w:hAnsi="Courier New" w:cs="Courier New"/>
    </w:rPr>
  </w:style>
  <w:style w:type="character" w:customStyle="1" w:styleId="WW8Num2z2">
    <w:name w:val="WW8Num2z2"/>
    <w:rsid w:val="002D6134"/>
    <w:rPr>
      <w:rFonts w:ascii="Wingdings" w:hAnsi="Wingdings" w:cs="Wingdings"/>
    </w:rPr>
  </w:style>
  <w:style w:type="character" w:customStyle="1" w:styleId="WW8Num3z0">
    <w:name w:val="WW8Num3z0"/>
    <w:rsid w:val="002D6134"/>
    <w:rPr>
      <w:rFonts w:ascii="Symbol" w:hAnsi="Symbol" w:cs="Symbol"/>
    </w:rPr>
  </w:style>
  <w:style w:type="character" w:customStyle="1" w:styleId="WW8Num3z1">
    <w:name w:val="WW8Num3z1"/>
    <w:rsid w:val="002D6134"/>
    <w:rPr>
      <w:rFonts w:ascii="Courier New" w:hAnsi="Courier New" w:cs="Courier New"/>
    </w:rPr>
  </w:style>
  <w:style w:type="character" w:customStyle="1" w:styleId="WW8Num3z2">
    <w:name w:val="WW8Num3z2"/>
    <w:rsid w:val="002D6134"/>
    <w:rPr>
      <w:rFonts w:ascii="Wingdings" w:hAnsi="Wingdings" w:cs="Wingdings"/>
    </w:rPr>
  </w:style>
  <w:style w:type="character" w:customStyle="1" w:styleId="WW8Num4z0">
    <w:name w:val="WW8Num4z0"/>
    <w:rsid w:val="002D6134"/>
    <w:rPr>
      <w:rFonts w:ascii="Symbol" w:hAnsi="Symbol" w:cs="Symbol"/>
      <w:sz w:val="22"/>
    </w:rPr>
  </w:style>
  <w:style w:type="character" w:customStyle="1" w:styleId="WW8Num4z1">
    <w:name w:val="WW8Num4z1"/>
    <w:rsid w:val="002D6134"/>
    <w:rPr>
      <w:rFonts w:ascii="Courier New" w:hAnsi="Courier New" w:cs="Courier New"/>
    </w:rPr>
  </w:style>
  <w:style w:type="character" w:customStyle="1" w:styleId="WW8Num4z2">
    <w:name w:val="WW8Num4z2"/>
    <w:rsid w:val="002D6134"/>
    <w:rPr>
      <w:rFonts w:ascii="Wingdings" w:hAnsi="Wingdings" w:cs="Wingdings"/>
    </w:rPr>
  </w:style>
  <w:style w:type="character" w:customStyle="1" w:styleId="WW8Num5z0">
    <w:name w:val="WW8Num5z0"/>
    <w:rsid w:val="002D6134"/>
  </w:style>
  <w:style w:type="character" w:customStyle="1" w:styleId="WW8Num5z1">
    <w:name w:val="WW8Num5z1"/>
    <w:rsid w:val="002D6134"/>
  </w:style>
  <w:style w:type="character" w:customStyle="1" w:styleId="WW8Num5z2">
    <w:name w:val="WW8Num5z2"/>
    <w:rsid w:val="002D6134"/>
  </w:style>
  <w:style w:type="character" w:customStyle="1" w:styleId="WW8Num5z3">
    <w:name w:val="WW8Num5z3"/>
    <w:rsid w:val="002D6134"/>
  </w:style>
  <w:style w:type="character" w:customStyle="1" w:styleId="WW8Num5z4">
    <w:name w:val="WW8Num5z4"/>
    <w:rsid w:val="002D6134"/>
  </w:style>
  <w:style w:type="character" w:customStyle="1" w:styleId="WW8Num5z5">
    <w:name w:val="WW8Num5z5"/>
    <w:rsid w:val="002D6134"/>
  </w:style>
  <w:style w:type="character" w:customStyle="1" w:styleId="WW8Num5z6">
    <w:name w:val="WW8Num5z6"/>
    <w:rsid w:val="002D6134"/>
  </w:style>
  <w:style w:type="character" w:customStyle="1" w:styleId="WW8Num5z7">
    <w:name w:val="WW8Num5z7"/>
    <w:rsid w:val="002D6134"/>
  </w:style>
  <w:style w:type="character" w:customStyle="1" w:styleId="WW8Num5z8">
    <w:name w:val="WW8Num5z8"/>
    <w:rsid w:val="002D6134"/>
  </w:style>
  <w:style w:type="character" w:customStyle="1" w:styleId="WW8Num6z0">
    <w:name w:val="WW8Num6z0"/>
    <w:rsid w:val="002D6134"/>
    <w:rPr>
      <w:rFonts w:ascii="Symbol" w:hAnsi="Symbol" w:cs="Symbol"/>
    </w:rPr>
  </w:style>
  <w:style w:type="character" w:customStyle="1" w:styleId="WW8Num6z1">
    <w:name w:val="WW8Num6z1"/>
    <w:rsid w:val="002D6134"/>
    <w:rPr>
      <w:rFonts w:ascii="Courier New" w:hAnsi="Courier New" w:cs="Courier New"/>
    </w:rPr>
  </w:style>
  <w:style w:type="character" w:customStyle="1" w:styleId="WW8Num6z2">
    <w:name w:val="WW8Num6z2"/>
    <w:rsid w:val="002D6134"/>
    <w:rPr>
      <w:rFonts w:ascii="Wingdings" w:hAnsi="Wingdings" w:cs="Wingdings"/>
    </w:rPr>
  </w:style>
  <w:style w:type="character" w:customStyle="1" w:styleId="WW8Num7z0">
    <w:name w:val="WW8Num7z0"/>
    <w:rsid w:val="002D6134"/>
    <w:rPr>
      <w:rFonts w:ascii="Symbol" w:hAnsi="Symbol" w:cs="Symbol"/>
    </w:rPr>
  </w:style>
  <w:style w:type="character" w:customStyle="1" w:styleId="WW8Num7z1">
    <w:name w:val="WW8Num7z1"/>
    <w:rsid w:val="002D6134"/>
    <w:rPr>
      <w:rFonts w:ascii="Courier New" w:hAnsi="Courier New" w:cs="Courier New"/>
    </w:rPr>
  </w:style>
  <w:style w:type="character" w:customStyle="1" w:styleId="WW8Num7z2">
    <w:name w:val="WW8Num7z2"/>
    <w:rsid w:val="002D6134"/>
    <w:rPr>
      <w:rFonts w:ascii="Wingdings" w:hAnsi="Wingdings" w:cs="Wingdings"/>
    </w:rPr>
  </w:style>
  <w:style w:type="character" w:customStyle="1" w:styleId="WW8Num8z0">
    <w:name w:val="WW8Num8z0"/>
    <w:rsid w:val="002D6134"/>
    <w:rPr>
      <w:rFonts w:ascii="Symbol" w:hAnsi="Symbol" w:cs="Symbol"/>
    </w:rPr>
  </w:style>
  <w:style w:type="character" w:customStyle="1" w:styleId="WW8Num8z1">
    <w:name w:val="WW8Num8z1"/>
    <w:rsid w:val="002D6134"/>
    <w:rPr>
      <w:rFonts w:ascii="Courier New" w:hAnsi="Courier New" w:cs="Courier New"/>
    </w:rPr>
  </w:style>
  <w:style w:type="character" w:customStyle="1" w:styleId="WW8Num8z2">
    <w:name w:val="WW8Num8z2"/>
    <w:rsid w:val="002D6134"/>
    <w:rPr>
      <w:rFonts w:ascii="Wingdings" w:hAnsi="Wingdings" w:cs="Wingdings"/>
    </w:rPr>
  </w:style>
  <w:style w:type="character" w:customStyle="1" w:styleId="WW8Num9z0">
    <w:name w:val="WW8Num9z0"/>
    <w:rsid w:val="002D6134"/>
    <w:rPr>
      <w:rFonts w:ascii="Symbol" w:hAnsi="Symbol" w:cs="Symbol"/>
    </w:rPr>
  </w:style>
  <w:style w:type="character" w:customStyle="1" w:styleId="WW8Num9z1">
    <w:name w:val="WW8Num9z1"/>
    <w:rsid w:val="002D6134"/>
    <w:rPr>
      <w:rFonts w:ascii="Courier New" w:hAnsi="Courier New" w:cs="Courier New"/>
    </w:rPr>
  </w:style>
  <w:style w:type="character" w:customStyle="1" w:styleId="WW8Num9z2">
    <w:name w:val="WW8Num9z2"/>
    <w:rsid w:val="002D6134"/>
    <w:rPr>
      <w:rFonts w:ascii="Wingdings" w:hAnsi="Wingdings" w:cs="Wingdings"/>
    </w:rPr>
  </w:style>
  <w:style w:type="character" w:customStyle="1" w:styleId="WW8Num10z0">
    <w:name w:val="WW8Num10z0"/>
    <w:rsid w:val="002D6134"/>
    <w:rPr>
      <w:rFonts w:ascii="Symbol" w:hAnsi="Symbol" w:cs="Symbol"/>
    </w:rPr>
  </w:style>
  <w:style w:type="character" w:customStyle="1" w:styleId="WW8Num10z1">
    <w:name w:val="WW8Num10z1"/>
    <w:rsid w:val="002D6134"/>
    <w:rPr>
      <w:rFonts w:ascii="Courier New" w:hAnsi="Courier New" w:cs="Courier New"/>
    </w:rPr>
  </w:style>
  <w:style w:type="character" w:customStyle="1" w:styleId="WW8Num10z2">
    <w:name w:val="WW8Num10z2"/>
    <w:rsid w:val="002D6134"/>
    <w:rPr>
      <w:rFonts w:ascii="Wingdings" w:hAnsi="Wingdings" w:cs="Wingdings"/>
    </w:rPr>
  </w:style>
  <w:style w:type="character" w:customStyle="1" w:styleId="Standardnpsmoodstavce">
    <w:name w:val="Standardní písmo odstavce"/>
    <w:rsid w:val="002D6134"/>
  </w:style>
  <w:style w:type="character" w:customStyle="1" w:styleId="Odrky">
    <w:name w:val="Odrážky"/>
    <w:rsid w:val="002D6134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D6134"/>
    <w:pPr>
      <w:jc w:val="center"/>
    </w:pPr>
    <w:rPr>
      <w:rFonts w:ascii="Courier New" w:hAnsi="Courier New" w:cs="Courier New"/>
      <w:szCs w:val="20"/>
    </w:rPr>
  </w:style>
  <w:style w:type="paragraph" w:styleId="Zkladntext">
    <w:name w:val="Body Text"/>
    <w:basedOn w:val="Normlny"/>
    <w:link w:val="ZkladntextChar"/>
    <w:rsid w:val="002D6134"/>
    <w:pPr>
      <w:jc w:val="both"/>
    </w:pPr>
  </w:style>
  <w:style w:type="paragraph" w:styleId="Zoznam">
    <w:name w:val="List"/>
    <w:basedOn w:val="Zkladntext"/>
    <w:rsid w:val="002D6134"/>
    <w:rPr>
      <w:rFonts w:cs="Mangal"/>
    </w:rPr>
  </w:style>
  <w:style w:type="paragraph" w:styleId="Popis">
    <w:name w:val="caption"/>
    <w:basedOn w:val="Normlny"/>
    <w:qFormat/>
    <w:rsid w:val="002D61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D6134"/>
    <w:pPr>
      <w:suppressLineNumbers/>
    </w:pPr>
    <w:rPr>
      <w:rFonts w:cs="Mangal"/>
    </w:rPr>
  </w:style>
  <w:style w:type="paragraph" w:styleId="Podtitul">
    <w:name w:val="Subtitle"/>
    <w:basedOn w:val="Normlny"/>
    <w:next w:val="Zkladntext"/>
    <w:qFormat/>
    <w:rsid w:val="002D6134"/>
    <w:pPr>
      <w:jc w:val="center"/>
    </w:pPr>
    <w:rPr>
      <w:rFonts w:ascii="Courier New" w:hAnsi="Courier New" w:cs="Courier New"/>
      <w:b/>
      <w:bCs/>
      <w:szCs w:val="20"/>
    </w:rPr>
  </w:style>
  <w:style w:type="paragraph" w:customStyle="1" w:styleId="Zkladntext2">
    <w:name w:val="Základní text 2"/>
    <w:basedOn w:val="Normlny"/>
    <w:rsid w:val="002D6134"/>
    <w:pPr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2D6134"/>
    <w:pPr>
      <w:ind w:left="1140"/>
      <w:jc w:val="both"/>
    </w:pPr>
    <w:rPr>
      <w:sz w:val="22"/>
      <w:szCs w:val="20"/>
    </w:rPr>
  </w:style>
  <w:style w:type="paragraph" w:customStyle="1" w:styleId="Zkladntextodsazen2">
    <w:name w:val="Základní text odsazený 2"/>
    <w:basedOn w:val="Normlny"/>
    <w:rsid w:val="002D6134"/>
    <w:pPr>
      <w:ind w:left="810"/>
      <w:jc w:val="both"/>
    </w:pPr>
    <w:rPr>
      <w:sz w:val="20"/>
    </w:rPr>
  </w:style>
  <w:style w:type="paragraph" w:customStyle="1" w:styleId="Zkladntext3">
    <w:name w:val="Základní text 3"/>
    <w:basedOn w:val="Normlny"/>
    <w:rsid w:val="002D6134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C4121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070"/>
    <w:rPr>
      <w:rFonts w:ascii="Tahoma" w:hAnsi="Tahoma" w:cs="Tahoma"/>
      <w:sz w:val="16"/>
      <w:szCs w:val="16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3F68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6893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F68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8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AA6F-AE21-460A-A8EA-25DFEAD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Ú P N A     Z M L U V A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Ú P N A     Z M L U V A</dc:title>
  <dc:creator>Iveta BRAČOKOVÁ</dc:creator>
  <cp:lastModifiedBy>Referent</cp:lastModifiedBy>
  <cp:revision>5</cp:revision>
  <cp:lastPrinted>2019-04-25T06:09:00Z</cp:lastPrinted>
  <dcterms:created xsi:type="dcterms:W3CDTF">2019-04-24T13:19:00Z</dcterms:created>
  <dcterms:modified xsi:type="dcterms:W3CDTF">2019-05-03T07:55:00Z</dcterms:modified>
</cp:coreProperties>
</file>